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B9" w:rsidRPr="00244FB9" w:rsidRDefault="00244FB9" w:rsidP="00244F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>Мошенничество с банковскими картами</w:t>
      </w:r>
    </w:p>
    <w:p w:rsidR="00244FB9" w:rsidRPr="00244FB9" w:rsidRDefault="00244FB9" w:rsidP="00244F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>Сегодня одним из самых распространенных способов завладеть деньгами граждан является мошенничество с банковскими картами.</w:t>
      </w: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>Использование банковской карты значительно упрощает операции с деньгами, но одновременно открывает обширные горизонты для злоумышленников.</w:t>
      </w: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>Чтобы не стать жертвой обмана обеспечьте защиту своих средств, для чего можно использовать следующие рекомендации.</w:t>
      </w: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>1.Не следует ни при каких обстоятельствах сообщать посторонним лицам ПИН-код, а также записывать его на бумаге и хранить рядом с картой.</w:t>
      </w: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>2.Не стоит совершать покупки на сайтах, не внушающих доверия.</w:t>
      </w: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 xml:space="preserve">3.Не рекомендуется держать на карте, предназначенной для </w:t>
      </w:r>
      <w:proofErr w:type="gramStart"/>
      <w:r w:rsidRPr="00244FB9">
        <w:rPr>
          <w:rFonts w:ascii="Times New Roman" w:hAnsi="Times New Roman" w:cs="Times New Roman"/>
          <w:sz w:val="28"/>
          <w:szCs w:val="28"/>
        </w:rPr>
        <w:t>интернет-покупок</w:t>
      </w:r>
      <w:proofErr w:type="gramEnd"/>
      <w:r w:rsidRPr="00244FB9">
        <w:rPr>
          <w:rFonts w:ascii="Times New Roman" w:hAnsi="Times New Roman" w:cs="Times New Roman"/>
          <w:sz w:val="28"/>
          <w:szCs w:val="28"/>
        </w:rPr>
        <w:t>, большие суммы.</w:t>
      </w: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>4.Снятие средств лучше осуществлять непосредственно в офисах финансовой компании (рядом с ними), потому что территория около банка и внутри него просматривается камерами слежения.</w:t>
      </w: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>5.Не стоит стесняться закрывать от посторонних клавиатуру банкомата при введении ПИН-кода.</w:t>
      </w: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>6.Не следует прибегать к помощи посторонних в случае возникновения сложностей при снятии денег, правильнее обратиться непосредственно к сотрудникам банка.</w:t>
      </w: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>7.При открытии счета следует обратить внимание на возможность оформления страховки банковской карты. Такая услуга в ряде случаев позволяет вернуть денежные средства.</w:t>
      </w: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>8.Не перезванивайте на мобильный номер с сомнительным текстом. Все номера для связи банк указывает в открытом доступе. Также номер телефона технической поддержки указан на оборотной стороне Вашей карты.</w:t>
      </w: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 xml:space="preserve">9.В </w:t>
      </w:r>
      <w:proofErr w:type="gramStart"/>
      <w:r w:rsidRPr="00244FB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44FB9">
        <w:rPr>
          <w:rFonts w:ascii="Times New Roman" w:hAnsi="Times New Roman" w:cs="Times New Roman"/>
          <w:sz w:val="28"/>
          <w:szCs w:val="28"/>
        </w:rPr>
        <w:t xml:space="preserve"> если SMS-сообщение о блокировке карты действительно получено от банка, в тексте сообщения всегда указаны первые и последние 4 цифры номера Вашей карты. В SMS-сообщениях мошенников номер карты не указан, он</w:t>
      </w:r>
      <w:bookmarkStart w:id="0" w:name="_GoBack"/>
      <w:bookmarkEnd w:id="0"/>
      <w:r w:rsidRPr="00244FB9">
        <w:rPr>
          <w:rFonts w:ascii="Times New Roman" w:hAnsi="Times New Roman" w:cs="Times New Roman"/>
          <w:sz w:val="28"/>
          <w:szCs w:val="28"/>
        </w:rPr>
        <w:t xml:space="preserve"> им неизвестен!</w:t>
      </w: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lastRenderedPageBreak/>
        <w:t>10.При утере карты срочно обратитесь в банк для немедленной блокировки.</w:t>
      </w: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>11.Не реже раза в месяц получайте выписку по счету и проверяйте ее.</w:t>
      </w: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>Действия мошенников по снятию денег с банковской карты, как правило, квалифицируются ст.159.3 Уголовного кодекса РФ, максимальное наказание по которой составляет 10 лет лишения свободы.</w:t>
      </w:r>
    </w:p>
    <w:p w:rsidR="00244FB9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E7F" w:rsidRPr="00244FB9" w:rsidRDefault="00244FB9" w:rsidP="00244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B9">
        <w:rPr>
          <w:rFonts w:ascii="Times New Roman" w:hAnsi="Times New Roman" w:cs="Times New Roman"/>
          <w:sz w:val="28"/>
          <w:szCs w:val="28"/>
        </w:rPr>
        <w:t>Если Вы стали жертвой мошенников – незамедлительно обращайтесь с заявлением о возбуждении уголовного дела в отдел полиции.</w:t>
      </w:r>
    </w:p>
    <w:sectPr w:rsidR="00151E7F" w:rsidRPr="0024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B9"/>
    <w:rsid w:val="00151E7F"/>
    <w:rsid w:val="0024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Татьяна Бушковская</cp:lastModifiedBy>
  <cp:revision>1</cp:revision>
  <dcterms:created xsi:type="dcterms:W3CDTF">2016-06-24T06:44:00Z</dcterms:created>
  <dcterms:modified xsi:type="dcterms:W3CDTF">2016-06-24T06:47:00Z</dcterms:modified>
</cp:coreProperties>
</file>